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8819" w14:textId="594A8073" w:rsidR="00F72565" w:rsidRPr="00724ED7" w:rsidRDefault="00F72565" w:rsidP="00724E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ПРЕСС-РЕЛИЗ</w:t>
      </w:r>
      <w:r w:rsidR="00724E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E32CA70" w14:textId="573179F6" w:rsidR="00335D06" w:rsidRPr="00724ED7" w:rsidRDefault="001F5223" w:rsidP="00724E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Ташкентской международной тур</w:t>
      </w:r>
      <w:r w:rsidR="00C21E37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истической ярмарки «Туризм на Шё</w:t>
      </w:r>
      <w:r w:rsidRPr="00724ED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лковом пути» (ТМТЯ) 2022</w:t>
      </w:r>
    </w:p>
    <w:p w14:paraId="0098C904" w14:textId="77777777" w:rsidR="001F5223" w:rsidRPr="00724ED7" w:rsidRDefault="001F5223" w:rsidP="00724E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E32846" w14:textId="111A0E52" w:rsidR="00B37D4A" w:rsidRPr="00724ED7" w:rsidRDefault="003B02CC" w:rsidP="00B21C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С 30 ноября по 2 декабря в Ташкенте </w:t>
      </w:r>
      <w:r w:rsidR="00724ED7">
        <w:rPr>
          <w:rFonts w:ascii="Times New Roman" w:hAnsi="Times New Roman" w:cs="Times New Roman"/>
          <w:sz w:val="24"/>
          <w:szCs w:val="24"/>
          <w:lang w:val="ru-RU"/>
        </w:rPr>
        <w:t>состоится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27-я Ташкентская международная туристическая ярмарка «Туризм на Ш</w:t>
      </w:r>
      <w:r w:rsidR="00C21E3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лковом пути» (ТМТЯ) 2022. Организаторами ярмарки </w:t>
      </w:r>
      <w:r w:rsidR="00636D40">
        <w:rPr>
          <w:rFonts w:ascii="Times New Roman" w:hAnsi="Times New Roman" w:cs="Times New Roman"/>
          <w:sz w:val="24"/>
          <w:szCs w:val="24"/>
          <w:lang w:val="ru-RU"/>
        </w:rPr>
        <w:t>выступ</w:t>
      </w:r>
      <w:r w:rsidR="00360B58">
        <w:rPr>
          <w:rFonts w:ascii="Times New Roman" w:hAnsi="Times New Roman" w:cs="Times New Roman"/>
          <w:sz w:val="24"/>
          <w:szCs w:val="24"/>
          <w:lang w:val="ru-RU"/>
        </w:rPr>
        <w:t>ают</w:t>
      </w:r>
      <w:r w:rsidR="00636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>Министерство туризма и культурного наследия Республики Узбекистан, Г</w:t>
      </w:r>
      <w:r w:rsidR="00B37D4A" w:rsidRPr="00724ED7">
        <w:rPr>
          <w:rFonts w:ascii="Times New Roman" w:hAnsi="Times New Roman" w:cs="Times New Roman"/>
          <w:sz w:val="24"/>
          <w:szCs w:val="24"/>
          <w:lang w:val="ru-RU"/>
        </w:rPr>
        <w:t>осударственное унитарное предприятие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«Национальный PR-центр», выставочная компания «SAYS» в лице ООО «THE SAYS LOT».</w:t>
      </w:r>
      <w:r w:rsidR="00B37D4A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>Местом проведения ярмарки</w:t>
      </w:r>
      <w:r w:rsidR="00360B58">
        <w:rPr>
          <w:rFonts w:ascii="Times New Roman" w:hAnsi="Times New Roman" w:cs="Times New Roman"/>
          <w:sz w:val="24"/>
          <w:szCs w:val="24"/>
          <w:lang w:val="ru-RU"/>
        </w:rPr>
        <w:t xml:space="preserve"> традиционно</w:t>
      </w:r>
      <w:bookmarkStart w:id="0" w:name="_GoBack"/>
      <w:bookmarkEnd w:id="0"/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ED7" w:rsidRPr="00724ED7">
        <w:rPr>
          <w:rFonts w:ascii="Times New Roman" w:hAnsi="Times New Roman" w:cs="Times New Roman"/>
          <w:sz w:val="24"/>
          <w:szCs w:val="24"/>
          <w:lang w:val="ru-RU"/>
        </w:rPr>
        <w:t>выбран павильон Национального выставочного комплекса</w:t>
      </w:r>
      <w:r w:rsidR="004B3B1F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4B3B1F" w:rsidRPr="00724ED7">
        <w:rPr>
          <w:rFonts w:ascii="Times New Roman" w:hAnsi="Times New Roman" w:cs="Times New Roman"/>
          <w:sz w:val="24"/>
          <w:szCs w:val="24"/>
          <w:lang w:val="ru-RU"/>
        </w:rPr>
        <w:t>УзЭкспоЦентр</w:t>
      </w:r>
      <w:proofErr w:type="spellEnd"/>
      <w:r w:rsidR="004B3B1F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4E28392B" w14:textId="37A02ACB" w:rsidR="001C0F2A" w:rsidRPr="00724ED7" w:rsidRDefault="004B3B1F" w:rsidP="00B21C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sz w:val="24"/>
          <w:szCs w:val="24"/>
          <w:lang w:val="ru-RU"/>
        </w:rPr>
        <w:t>Ташкентская Международная Туристическая Ярмарка — это информационная площадка, которая помогает продвигать туристич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>еские продукты и устанавливать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деловые контакты и 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 xml:space="preserve">связи для 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>сотрудничества. ТМТЯ проводится</w:t>
      </w:r>
      <w:r w:rsidR="000673A9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>с 1995 года при поддержке Всемирной Туристкой Организации ООН (ЮНВТО). Каждый год выставка собирает сотни профессионалов из индустрии туризма и создает условия для развития этой отрасли на международном уровне.</w:t>
      </w:r>
    </w:p>
    <w:p w14:paraId="628D92F4" w14:textId="4B93C673" w:rsidR="004B3B1F" w:rsidRPr="00724ED7" w:rsidRDefault="004B3B1F" w:rsidP="00B21C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В рамках ТМТЯ 2022 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724ED7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организованы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конференции, B2B встречи, круглые столы, выставки туристических услуг и ремесленного искусства, презентации регионов Узбекистана с туристическим потенциалом, </w:t>
      </w:r>
      <w:proofErr w:type="spellStart"/>
      <w:r w:rsidRPr="00724ED7">
        <w:rPr>
          <w:rFonts w:ascii="Times New Roman" w:hAnsi="Times New Roman" w:cs="Times New Roman"/>
          <w:sz w:val="24"/>
          <w:szCs w:val="24"/>
          <w:lang w:val="ru-RU"/>
        </w:rPr>
        <w:t>гастро</w:t>
      </w:r>
      <w:proofErr w:type="spellEnd"/>
      <w:r w:rsidRPr="00724ED7">
        <w:rPr>
          <w:rFonts w:ascii="Times New Roman" w:hAnsi="Times New Roman" w:cs="Times New Roman"/>
          <w:sz w:val="24"/>
          <w:szCs w:val="24"/>
          <w:lang w:val="ru-RU"/>
        </w:rPr>
        <w:t>-базар</w:t>
      </w:r>
      <w:r w:rsidR="002A3CBC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с мастер-классами по приготовлению национальных блюд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13179A" w14:textId="048F599B" w:rsidR="007B3D56" w:rsidRPr="00724ED7" w:rsidRDefault="007B3D56" w:rsidP="00724E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Ярмарка </w:t>
      </w:r>
      <w:r w:rsidR="00724ED7" w:rsidRPr="00724ED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>бъединит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ED7" w:rsidRPr="00724ED7">
        <w:rPr>
          <w:rFonts w:ascii="Times New Roman" w:hAnsi="Times New Roman" w:cs="Times New Roman"/>
          <w:sz w:val="24"/>
          <w:szCs w:val="24"/>
          <w:lang w:val="ru-RU"/>
        </w:rPr>
        <w:t>экспертов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туристического бизнеса со всего мира и 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полезна </w:t>
      </w:r>
      <w:r w:rsidR="00214C9C" w:rsidRPr="00724ED7"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представителям этой сферы: сотрудникам ведущих туристических и транспортных компаний, авиакомпаний, крупнейших гостиничных сетей, дипломатических корпусов, учебных заведений в области туризма.</w:t>
      </w:r>
    </w:p>
    <w:p w14:paraId="7CA3877A" w14:textId="4E599052" w:rsidR="004B3B1F" w:rsidRPr="00724ED7" w:rsidRDefault="00724ED7" w:rsidP="00724E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Спикерами форума в рамках ТМТЯ 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>станут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ведущие международные и отечественные специалисты в сфере туризма. </w:t>
      </w:r>
      <w:r w:rsidR="00DD15D1" w:rsidRPr="00724ED7">
        <w:rPr>
          <w:rFonts w:ascii="Times New Roman" w:hAnsi="Times New Roman" w:cs="Times New Roman"/>
          <w:sz w:val="24"/>
          <w:szCs w:val="24"/>
          <w:lang w:val="ru-RU"/>
        </w:rPr>
        <w:t>Посетители и участники ярмарки смог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 xml:space="preserve">ут </w:t>
      </w:r>
      <w:r w:rsidR="00DD15D1" w:rsidRPr="00724ED7">
        <w:rPr>
          <w:rFonts w:ascii="Times New Roman" w:hAnsi="Times New Roman" w:cs="Times New Roman"/>
          <w:sz w:val="24"/>
          <w:szCs w:val="24"/>
          <w:lang w:val="ru-RU"/>
        </w:rPr>
        <w:t>воспользоваться</w:t>
      </w:r>
      <w:r w:rsidR="00C2342C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15D1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</w:t>
      </w:r>
      <w:r w:rsidR="00C2342C" w:rsidRPr="00724ED7">
        <w:rPr>
          <w:rFonts w:ascii="Times New Roman" w:hAnsi="Times New Roman" w:cs="Times New Roman"/>
          <w:sz w:val="24"/>
          <w:szCs w:val="24"/>
          <w:lang w:val="ru-RU"/>
        </w:rPr>
        <w:t>шанс</w:t>
      </w:r>
      <w:r w:rsidR="00DD15D1" w:rsidRPr="00724ED7">
        <w:rPr>
          <w:rFonts w:ascii="Times New Roman" w:hAnsi="Times New Roman" w:cs="Times New Roman"/>
          <w:sz w:val="24"/>
          <w:szCs w:val="24"/>
          <w:lang w:val="ru-RU"/>
        </w:rPr>
        <w:t>ом, чтобы</w:t>
      </w:r>
      <w:r w:rsidR="00C2342C"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узнать о новых туристических направлениях, оценить туристический потенциал новых локаций страны, окунуться в колоритную атмосферу, культуру и традиции каждого региона Узбекистана.</w:t>
      </w:r>
    </w:p>
    <w:p w14:paraId="7FBF5B73" w14:textId="6D6A3E59" w:rsidR="00724ED7" w:rsidRPr="00724ED7" w:rsidRDefault="00724ED7" w:rsidP="00724E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отметить значимую поддержку ТМТЯ со стороны государства. Так, в январе 2019 года Президент </w:t>
      </w:r>
      <w:proofErr w:type="spellStart"/>
      <w:r w:rsidRPr="00724ED7">
        <w:rPr>
          <w:rFonts w:ascii="Times New Roman" w:hAnsi="Times New Roman" w:cs="Times New Roman"/>
          <w:sz w:val="24"/>
          <w:szCs w:val="24"/>
          <w:lang w:val="ru-RU"/>
        </w:rPr>
        <w:t>Шавкат</w:t>
      </w:r>
      <w:proofErr w:type="spellEnd"/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4ED7">
        <w:rPr>
          <w:rFonts w:ascii="Times New Roman" w:hAnsi="Times New Roman" w:cs="Times New Roman"/>
          <w:sz w:val="24"/>
          <w:szCs w:val="24"/>
          <w:lang w:val="ru-RU"/>
        </w:rPr>
        <w:t>Мирзиёев</w:t>
      </w:r>
      <w:proofErr w:type="spellEnd"/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подписал Указ «О дополнительных мерах п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>о ускоренному развитию туризма». К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>роме того</w:t>
      </w:r>
      <w:r w:rsidR="00B21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24ED7">
        <w:rPr>
          <w:rFonts w:ascii="Times New Roman" w:hAnsi="Times New Roman" w:cs="Times New Roman"/>
          <w:sz w:val="24"/>
          <w:szCs w:val="24"/>
          <w:lang w:val="ru-RU"/>
        </w:rPr>
        <w:t xml:space="preserve"> издано Постановление Кабинета Министров Республики Узбекистан «О мерах по организации ежегодной Ташкентской Международной Туристической Ярмарки «Туризм на Шелковом пути». Именно эти документы определили положительную динамику развития международной туристической ярмарки.</w:t>
      </w:r>
    </w:p>
    <w:p w14:paraId="231CBAD4" w14:textId="508F4554" w:rsidR="00C2342C" w:rsidRDefault="00B21C6E" w:rsidP="00724E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ТМТЯ 2022 пройдет в гибридном формате. Первый день ярмарки, 30 ноября, 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стартует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официальной церемонией открытия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 xml:space="preserve">. Ожидается насыщенная программа, в рамках которой будут представлены </w:t>
      </w:r>
      <w:r>
        <w:rPr>
          <w:rFonts w:ascii="Times New Roman" w:hAnsi="Times New Roman" w:cs="Times New Roman"/>
          <w:sz w:val="24"/>
          <w:szCs w:val="24"/>
          <w:lang w:val="ru-RU"/>
        </w:rPr>
        <w:t>ремесленнически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мастер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-классы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>, культурн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презентациями регионов страны,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гастро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-базар с презентацией национальной кухни Узбекистана и официальн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прием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B21C6E">
        <w:rPr>
          <w:rFonts w:ascii="Times New Roman" w:hAnsi="Times New Roman" w:cs="Times New Roman"/>
          <w:sz w:val="24"/>
          <w:szCs w:val="24"/>
          <w:lang w:val="ru-RU"/>
        </w:rPr>
        <w:t>имени Правительства Республики Узбекистан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B229BD" w14:textId="45899F74" w:rsidR="00867FEE" w:rsidRDefault="00B21C6E" w:rsidP="00867F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торой и третий дни ярмарки, 1-2 декабря, продолж</w:t>
      </w:r>
      <w:r w:rsidR="00C21E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 xml:space="preserve">тся показом ремесленников, презентацией регионов, </w:t>
      </w:r>
      <w:proofErr w:type="spellStart"/>
      <w:r w:rsidR="00867FEE">
        <w:rPr>
          <w:rFonts w:ascii="Times New Roman" w:hAnsi="Times New Roman" w:cs="Times New Roman"/>
          <w:sz w:val="24"/>
          <w:szCs w:val="24"/>
          <w:lang w:val="ru-RU"/>
        </w:rPr>
        <w:t>гастро</w:t>
      </w:r>
      <w:proofErr w:type="spellEnd"/>
      <w:r w:rsidR="00867FEE">
        <w:rPr>
          <w:rFonts w:ascii="Times New Roman" w:hAnsi="Times New Roman" w:cs="Times New Roman"/>
          <w:sz w:val="24"/>
          <w:szCs w:val="24"/>
          <w:lang w:val="ru-RU"/>
        </w:rPr>
        <w:t>-базаром и м</w:t>
      </w:r>
      <w:r w:rsidR="00867FEE" w:rsidRPr="00867FEE">
        <w:rPr>
          <w:rFonts w:ascii="Times New Roman" w:hAnsi="Times New Roman" w:cs="Times New Roman"/>
          <w:sz w:val="24"/>
          <w:szCs w:val="24"/>
          <w:lang w:val="ru-RU"/>
        </w:rPr>
        <w:t>астер-класс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867FEE" w:rsidRPr="00867FEE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867FEE">
        <w:rPr>
          <w:rFonts w:ascii="Times New Roman" w:hAnsi="Times New Roman" w:cs="Times New Roman"/>
          <w:sz w:val="24"/>
          <w:szCs w:val="24"/>
          <w:lang w:val="ru-RU"/>
        </w:rPr>
        <w:t xml:space="preserve"> именитого шеф-повара </w:t>
      </w:r>
      <w:proofErr w:type="spellStart"/>
      <w:r w:rsidR="00867FEE">
        <w:rPr>
          <w:rFonts w:ascii="Times New Roman" w:hAnsi="Times New Roman" w:cs="Times New Roman"/>
          <w:sz w:val="24"/>
          <w:szCs w:val="24"/>
          <w:lang w:val="ru-RU"/>
        </w:rPr>
        <w:t>Чустий</w:t>
      </w:r>
      <w:proofErr w:type="spellEnd"/>
      <w:r w:rsidR="00867FEE">
        <w:rPr>
          <w:rFonts w:ascii="Times New Roman" w:hAnsi="Times New Roman" w:cs="Times New Roman"/>
          <w:sz w:val="24"/>
          <w:szCs w:val="24"/>
          <w:lang w:val="ru-RU"/>
        </w:rPr>
        <w:t>. Третий день ТМТЯ завершится праздничной церемонией закрытия.</w:t>
      </w:r>
    </w:p>
    <w:p w14:paraId="231472DF" w14:textId="7087FDD5" w:rsidR="00867FEE" w:rsidRDefault="00867FEE" w:rsidP="00867F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Стать посетителем ТМТЯ 2022 и ознакомиться с правилами посещения </w:t>
      </w:r>
      <w:r w:rsidR="00636D40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может каждый, пройдя онлайн-регистрацию на сайте </w:t>
      </w:r>
      <w:hyperlink r:id="rId4" w:history="1">
        <w:r w:rsidRPr="007B12C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7B12C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.titf.uz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41C2B3" w14:textId="1760A399" w:rsidR="00C21E37" w:rsidRDefault="00C21E37" w:rsidP="00867F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Забронировать стенд и стать участником ярмарки также предусмотрено на сайте </w:t>
      </w:r>
      <w:hyperlink r:id="rId5" w:history="1">
        <w:r w:rsidRPr="007B12C5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7B12C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.titf.uz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, либо по контактному номеру </w:t>
      </w:r>
      <w:r w:rsidRPr="00C21E37">
        <w:rPr>
          <w:rFonts w:ascii="Times New Roman" w:hAnsi="Times New Roman" w:cs="Times New Roman"/>
          <w:sz w:val="24"/>
          <w:szCs w:val="24"/>
          <w:lang w:val="ru-RU"/>
        </w:rPr>
        <w:t>+998 (78) 129 09 90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61F9B0" w14:textId="5EB485DD" w:rsidR="00C21E37" w:rsidRDefault="00C21E37" w:rsidP="00867F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806093" w14:textId="77777777" w:rsidR="00C21E37" w:rsidRPr="00C21E37" w:rsidRDefault="00C21E37" w:rsidP="00867F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1E37" w:rsidRPr="00C2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C"/>
    <w:rsid w:val="000673A9"/>
    <w:rsid w:val="001C0F2A"/>
    <w:rsid w:val="001F5223"/>
    <w:rsid w:val="00214C9C"/>
    <w:rsid w:val="002A3CBC"/>
    <w:rsid w:val="00335D06"/>
    <w:rsid w:val="0034738C"/>
    <w:rsid w:val="00360B58"/>
    <w:rsid w:val="003B02CC"/>
    <w:rsid w:val="004B3B1F"/>
    <w:rsid w:val="004D22E6"/>
    <w:rsid w:val="00636D40"/>
    <w:rsid w:val="007179A2"/>
    <w:rsid w:val="00724ED7"/>
    <w:rsid w:val="007B3D56"/>
    <w:rsid w:val="00850955"/>
    <w:rsid w:val="00867FEE"/>
    <w:rsid w:val="00B21C6E"/>
    <w:rsid w:val="00B37D4A"/>
    <w:rsid w:val="00C21E37"/>
    <w:rsid w:val="00C2342C"/>
    <w:rsid w:val="00DD15D1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BBAE"/>
  <w15:chartTrackingRefBased/>
  <w15:docId w15:val="{F9F94E19-AB6C-4BC2-AC48-84521E07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tf.uz" TargetMode="External"/><Relationship Id="rId4" Type="http://schemas.openxmlformats.org/officeDocument/2006/relationships/hyperlink" Target="http://www.titf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 Aziz</dc:creator>
  <cp:keywords/>
  <dc:description/>
  <cp:lastModifiedBy>Пользователь Windows</cp:lastModifiedBy>
  <cp:revision>4</cp:revision>
  <dcterms:created xsi:type="dcterms:W3CDTF">2022-07-18T19:04:00Z</dcterms:created>
  <dcterms:modified xsi:type="dcterms:W3CDTF">2022-07-19T06:33:00Z</dcterms:modified>
</cp:coreProperties>
</file>